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6. Условия и особенности субсидирования части затрат 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субъектов малого и среднего п</w:t>
      </w:r>
      <w:r>
        <w:rPr>
          <w:rFonts w:ascii="Times New Roman" w:hAnsi="Times New Roman"/>
          <w:sz w:val="30"/>
          <w:szCs w:val="30"/>
        </w:rPr>
        <w:t>редпринимательства, связанных с </w:t>
      </w:r>
      <w:r w:rsidRPr="007A7ACB">
        <w:rPr>
          <w:rFonts w:ascii="Times New Roman" w:hAnsi="Times New Roman"/>
          <w:sz w:val="30"/>
          <w:szCs w:val="30"/>
        </w:rPr>
        <w:t>оплатой образовательных услуг (подготовка, переподготовка, повышение квалификации рабочих кадров)</w:t>
      </w:r>
    </w:p>
    <w:p w:rsidR="00A138F4" w:rsidRPr="00C265D5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A138F4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6.1. Финансовая поддержка в виде субсидирования части затрат субъектов малого и среднего предпринимательства, связанных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>с оплатой образовательных услуг (подготовка, переподготовка, повышение квалификации рабочих кадров)</w:t>
      </w:r>
      <w:r>
        <w:rPr>
          <w:rFonts w:ascii="Times New Roman" w:hAnsi="Times New Roman"/>
          <w:sz w:val="30"/>
          <w:szCs w:val="30"/>
        </w:rPr>
        <w:t>,</w:t>
      </w:r>
      <w:r w:rsidRPr="007A7ACB">
        <w:rPr>
          <w:rFonts w:ascii="Times New Roman" w:hAnsi="Times New Roman"/>
          <w:sz w:val="30"/>
          <w:szCs w:val="30"/>
        </w:rPr>
        <w:t xml:space="preserve"> предоставляется субъектам малого и среднего предпринимательства на конкурсной основе.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A138F4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6.2. Субсидированию подлежат затраты субъектов малого </w:t>
      </w:r>
      <w:r>
        <w:rPr>
          <w:rFonts w:ascii="Times New Roman" w:hAnsi="Times New Roman"/>
          <w:sz w:val="30"/>
          <w:szCs w:val="30"/>
        </w:rPr>
        <w:br/>
      </w:r>
      <w:r w:rsidRPr="007A7ACB">
        <w:rPr>
          <w:rFonts w:ascii="Times New Roman" w:hAnsi="Times New Roman"/>
          <w:sz w:val="30"/>
          <w:szCs w:val="30"/>
        </w:rPr>
        <w:t>и среднего предпринимательства, связанные с оплатой образовательных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услуг по подготовке, переподготовке, повышению квалификации рабочих кадров.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Субсидированию не подлежат расходы по оплате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хозяйств.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6.3. Субсидии предоставляются субъектам малого и среднего предпринимательства по договорам, обязательства по которым фактически исполнены и оплачены в</w:t>
      </w:r>
      <w:r>
        <w:rPr>
          <w:rFonts w:ascii="Times New Roman" w:hAnsi="Times New Roman"/>
          <w:sz w:val="30"/>
          <w:szCs w:val="30"/>
        </w:rPr>
        <w:t xml:space="preserve"> период с 1 января 2012 года до </w:t>
      </w:r>
      <w:r w:rsidRPr="007A7ACB">
        <w:rPr>
          <w:rFonts w:ascii="Times New Roman" w:hAnsi="Times New Roman"/>
          <w:sz w:val="30"/>
          <w:szCs w:val="30"/>
        </w:rPr>
        <w:t>момента обращения за финансовой поддержкой.</w:t>
      </w:r>
    </w:p>
    <w:p w:rsidR="00A138F4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6.4. Субсидии предоставляются субъектам малого и среднего предпринимательства на возмещение расходов в размере не более 50% от понесенных затрат субъекта малого и среднего предпринимательства.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Субъект малого и среднего предпринимательства может получить субсидию, размер которой не до</w:t>
      </w:r>
      <w:r>
        <w:rPr>
          <w:rFonts w:ascii="Times New Roman" w:hAnsi="Times New Roman"/>
          <w:sz w:val="30"/>
          <w:szCs w:val="30"/>
        </w:rPr>
        <w:t>лжен превышать 10 тыс. рублей в </w:t>
      </w:r>
      <w:r w:rsidRPr="007A7ACB">
        <w:rPr>
          <w:rFonts w:ascii="Times New Roman" w:hAnsi="Times New Roman"/>
          <w:sz w:val="30"/>
          <w:szCs w:val="30"/>
        </w:rPr>
        <w:t>расчете на одного обученного работника.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6.5. Для получения субсидии субъект малого или среднего предпринимательства представляет дополнительно следующие документы: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заверенну</w:t>
      </w:r>
      <w:proofErr w:type="gramStart"/>
      <w:r w:rsidRPr="007A7ACB">
        <w:rPr>
          <w:rFonts w:ascii="Times New Roman" w:hAnsi="Times New Roman"/>
          <w:sz w:val="30"/>
          <w:szCs w:val="30"/>
        </w:rPr>
        <w:t>ю(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ые</w:t>
      </w:r>
      <w:proofErr w:type="spellEnd"/>
      <w:r w:rsidRPr="007A7ACB">
        <w:rPr>
          <w:rFonts w:ascii="Times New Roman" w:hAnsi="Times New Roman"/>
          <w:sz w:val="30"/>
          <w:szCs w:val="30"/>
        </w:rPr>
        <w:t>) заявителем копию(-и) договора(-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), предусматривающего(-их) затраты по договорам на образовательные услуги</w:t>
      </w:r>
      <w:r>
        <w:rPr>
          <w:rFonts w:ascii="Times New Roman" w:hAnsi="Times New Roman"/>
          <w:sz w:val="30"/>
          <w:szCs w:val="30"/>
        </w:rPr>
        <w:t>,</w:t>
      </w:r>
      <w:r w:rsidRPr="007A7A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</w:t>
      </w:r>
      <w:r w:rsidRPr="007A7ACB">
        <w:rPr>
          <w:rFonts w:ascii="Times New Roman" w:hAnsi="Times New Roman"/>
          <w:sz w:val="30"/>
          <w:szCs w:val="30"/>
        </w:rPr>
        <w:t xml:space="preserve"> все</w:t>
      </w:r>
      <w:r>
        <w:rPr>
          <w:rFonts w:ascii="Times New Roman" w:hAnsi="Times New Roman"/>
          <w:sz w:val="30"/>
          <w:szCs w:val="30"/>
        </w:rPr>
        <w:t>ми</w:t>
      </w:r>
      <w:r w:rsidRPr="007A7ACB">
        <w:rPr>
          <w:rFonts w:ascii="Times New Roman" w:hAnsi="Times New Roman"/>
          <w:sz w:val="30"/>
          <w:szCs w:val="30"/>
        </w:rPr>
        <w:t xml:space="preserve"> приложени</w:t>
      </w:r>
      <w:r>
        <w:rPr>
          <w:rFonts w:ascii="Times New Roman" w:hAnsi="Times New Roman"/>
          <w:sz w:val="30"/>
          <w:szCs w:val="30"/>
        </w:rPr>
        <w:t>ями</w:t>
      </w:r>
      <w:r w:rsidRPr="007A7ACB">
        <w:rPr>
          <w:rFonts w:ascii="Times New Roman" w:hAnsi="Times New Roman"/>
          <w:sz w:val="30"/>
          <w:szCs w:val="30"/>
        </w:rPr>
        <w:t xml:space="preserve"> к нему(-им);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заверенные заявителем копии документов, подтверждающих факт исполнения обязательств по договор</w:t>
      </w:r>
      <w:proofErr w:type="gramStart"/>
      <w:r w:rsidRPr="007A7ACB">
        <w:rPr>
          <w:rFonts w:ascii="Times New Roman" w:hAnsi="Times New Roman"/>
          <w:sz w:val="30"/>
          <w:szCs w:val="30"/>
        </w:rPr>
        <w:t>у(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ам</w:t>
      </w:r>
      <w:proofErr w:type="spellEnd"/>
      <w:r w:rsidRPr="007A7ACB">
        <w:rPr>
          <w:rFonts w:ascii="Times New Roman" w:hAnsi="Times New Roman"/>
          <w:sz w:val="30"/>
          <w:szCs w:val="30"/>
        </w:rPr>
        <w:t>) (акт(-</w:t>
      </w:r>
      <w:proofErr w:type="spellStart"/>
      <w:r w:rsidRPr="007A7ACB">
        <w:rPr>
          <w:rFonts w:ascii="Times New Roman" w:hAnsi="Times New Roman"/>
          <w:sz w:val="30"/>
          <w:szCs w:val="30"/>
        </w:rPr>
        <w:t>ы</w:t>
      </w:r>
      <w:proofErr w:type="spellEnd"/>
      <w:r w:rsidRPr="007A7ACB">
        <w:rPr>
          <w:rFonts w:ascii="Times New Roman" w:hAnsi="Times New Roman"/>
          <w:sz w:val="30"/>
          <w:szCs w:val="30"/>
        </w:rPr>
        <w:t>) приема-передачи, акт(-</w:t>
      </w:r>
      <w:proofErr w:type="spellStart"/>
      <w:r w:rsidRPr="007A7ACB">
        <w:rPr>
          <w:rFonts w:ascii="Times New Roman" w:hAnsi="Times New Roman"/>
          <w:sz w:val="30"/>
          <w:szCs w:val="30"/>
        </w:rPr>
        <w:t>ы</w:t>
      </w:r>
      <w:proofErr w:type="spellEnd"/>
      <w:r w:rsidRPr="007A7ACB">
        <w:rPr>
          <w:rFonts w:ascii="Times New Roman" w:hAnsi="Times New Roman"/>
          <w:sz w:val="30"/>
          <w:szCs w:val="30"/>
        </w:rPr>
        <w:t>) выполненных работ);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заверенные заявителем копии платежных документов, подтверждающих оплату указанног</w:t>
      </w:r>
      <w:proofErr w:type="gramStart"/>
      <w:r w:rsidRPr="007A7ACB">
        <w:rPr>
          <w:rFonts w:ascii="Times New Roman" w:hAnsi="Times New Roman"/>
          <w:sz w:val="30"/>
          <w:szCs w:val="30"/>
        </w:rPr>
        <w:t>о(</w:t>
      </w:r>
      <w:proofErr w:type="gramEnd"/>
      <w:r w:rsidRPr="007A7ACB">
        <w:rPr>
          <w:rFonts w:ascii="Times New Roman" w:hAnsi="Times New Roman"/>
          <w:sz w:val="30"/>
          <w:szCs w:val="30"/>
        </w:rPr>
        <w:t>-</w:t>
      </w:r>
      <w:proofErr w:type="spellStart"/>
      <w:r w:rsidRPr="007A7ACB">
        <w:rPr>
          <w:rFonts w:ascii="Times New Roman" w:hAnsi="Times New Roman"/>
          <w:sz w:val="30"/>
          <w:szCs w:val="30"/>
        </w:rPr>
        <w:t>ых</w:t>
      </w:r>
      <w:proofErr w:type="spellEnd"/>
      <w:r w:rsidRPr="007A7ACB">
        <w:rPr>
          <w:rFonts w:ascii="Times New Roman" w:hAnsi="Times New Roman"/>
          <w:sz w:val="30"/>
          <w:szCs w:val="30"/>
        </w:rPr>
        <w:t>) договора(-</w:t>
      </w:r>
      <w:proofErr w:type="spellStart"/>
      <w:r w:rsidRPr="007A7ACB">
        <w:rPr>
          <w:rFonts w:ascii="Times New Roman" w:hAnsi="Times New Roman"/>
          <w:sz w:val="30"/>
          <w:szCs w:val="30"/>
        </w:rPr>
        <w:t>ов</w:t>
      </w:r>
      <w:proofErr w:type="spellEnd"/>
      <w:r w:rsidRPr="007A7ACB">
        <w:rPr>
          <w:rFonts w:ascii="Times New Roman" w:hAnsi="Times New Roman"/>
          <w:sz w:val="30"/>
          <w:szCs w:val="30"/>
        </w:rPr>
        <w:t>).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6.6. При рассмотрении вопроса о предоставлении (отказе в предоставлении) субъекту малого или среднего предпринимательства </w:t>
      </w:r>
      <w:r w:rsidRPr="007A7ACB">
        <w:rPr>
          <w:rFonts w:ascii="Times New Roman" w:hAnsi="Times New Roman"/>
          <w:sz w:val="30"/>
          <w:szCs w:val="30"/>
        </w:rPr>
        <w:lastRenderedPageBreak/>
        <w:t>субсидии комиссия руководствуется следующими критериями: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а) количество действующих рабочих мест на момент подачи документов;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б) отношение чистой прибыли к выручке субъекта малого или среднего предпринимательства от продажи товаров, продукции, работ, услуг (без НДС);</w:t>
      </w:r>
    </w:p>
    <w:p w:rsidR="00A138F4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в) соотношение количества обученных работников к общей численности работников субъекта малого или среднего предпринимательства.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Оценка критериев осуществляется согласно порядку, утверждаемо</w:t>
      </w:r>
      <w:r>
        <w:rPr>
          <w:rFonts w:ascii="Times New Roman" w:hAnsi="Times New Roman"/>
          <w:sz w:val="30"/>
          <w:szCs w:val="30"/>
        </w:rPr>
        <w:t>му</w:t>
      </w:r>
      <w:r w:rsidRPr="007A7ACB">
        <w:rPr>
          <w:rFonts w:ascii="Times New Roman" w:hAnsi="Times New Roman"/>
          <w:sz w:val="30"/>
          <w:szCs w:val="30"/>
        </w:rPr>
        <w:t xml:space="preserve"> приказом Госкомитета.</w:t>
      </w:r>
    </w:p>
    <w:p w:rsidR="00A138F4" w:rsidRPr="007A7ACB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 xml:space="preserve">Победители конкурса определяются по наибольшей сумме набранных баллов. В </w:t>
      </w:r>
      <w:proofErr w:type="gramStart"/>
      <w:r w:rsidRPr="007A7ACB">
        <w:rPr>
          <w:rFonts w:ascii="Times New Roman" w:hAnsi="Times New Roman"/>
          <w:sz w:val="30"/>
          <w:szCs w:val="30"/>
        </w:rPr>
        <w:t>случае</w:t>
      </w:r>
      <w:proofErr w:type="gramEnd"/>
      <w:r w:rsidRPr="007A7ACB">
        <w:rPr>
          <w:rFonts w:ascii="Times New Roman" w:hAnsi="Times New Roman"/>
          <w:sz w:val="30"/>
          <w:szCs w:val="30"/>
        </w:rPr>
        <w:t>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 в РГАУ МФЦ.</w:t>
      </w:r>
    </w:p>
    <w:p w:rsidR="00A138F4" w:rsidRDefault="00A138F4" w:rsidP="00A13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7A7ACB">
        <w:rPr>
          <w:rFonts w:ascii="Times New Roman" w:hAnsi="Times New Roman"/>
          <w:sz w:val="30"/>
          <w:szCs w:val="30"/>
        </w:rPr>
        <w:t>6.7. По договорам в иностранной валюте субсидия предоставляется исходя из курса рубля к иностранной валюте, установленного Центральным банком Российской Федерации на даты оплаты по указанным договорам.</w:t>
      </w:r>
    </w:p>
    <w:p w:rsidR="00B215DC" w:rsidRDefault="00550102"/>
    <w:sectPr w:rsidR="00B215DC" w:rsidSect="00C9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F4"/>
    <w:rsid w:val="00550102"/>
    <w:rsid w:val="0085455B"/>
    <w:rsid w:val="00A138F4"/>
    <w:rsid w:val="00B22F00"/>
    <w:rsid w:val="00C16303"/>
    <w:rsid w:val="00C926E8"/>
    <w:rsid w:val="00D900D6"/>
    <w:rsid w:val="00F0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F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2015-06-02T09:24:00Z</dcterms:created>
  <dcterms:modified xsi:type="dcterms:W3CDTF">2015-06-02T09:24:00Z</dcterms:modified>
</cp:coreProperties>
</file>