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94" w:rsidRPr="007A7ACB" w:rsidRDefault="002D4D94" w:rsidP="002D4D94">
      <w:pPr>
        <w:widowControl w:val="0"/>
        <w:suppressAutoHyphens/>
        <w:autoSpaceDE w:val="0"/>
        <w:autoSpaceDN w:val="0"/>
        <w:adjustRightInd w:val="0"/>
        <w:spacing w:after="0" w:line="240" w:lineRule="auto"/>
        <w:contextualSpacing/>
        <w:jc w:val="center"/>
        <w:outlineLvl w:val="3"/>
        <w:rPr>
          <w:rFonts w:ascii="Times New Roman" w:hAnsi="Times New Roman"/>
          <w:sz w:val="30"/>
          <w:szCs w:val="30"/>
        </w:rPr>
      </w:pPr>
      <w:r w:rsidRPr="007A7ACB">
        <w:rPr>
          <w:rFonts w:ascii="Times New Roman" w:hAnsi="Times New Roman"/>
          <w:sz w:val="30"/>
          <w:szCs w:val="30"/>
        </w:rPr>
        <w:t xml:space="preserve">10. Условия и особенности субсидирования части затрат </w:t>
      </w:r>
    </w:p>
    <w:p w:rsidR="002D4D94" w:rsidRPr="007A7ACB" w:rsidRDefault="002D4D94" w:rsidP="002D4D94">
      <w:pPr>
        <w:widowControl w:val="0"/>
        <w:suppressAutoHyphens/>
        <w:autoSpaceDE w:val="0"/>
        <w:autoSpaceDN w:val="0"/>
        <w:adjustRightInd w:val="0"/>
        <w:spacing w:after="0" w:line="240" w:lineRule="auto"/>
        <w:contextualSpacing/>
        <w:jc w:val="center"/>
        <w:outlineLvl w:val="3"/>
        <w:rPr>
          <w:rFonts w:ascii="Times New Roman" w:hAnsi="Times New Roman"/>
          <w:sz w:val="30"/>
          <w:szCs w:val="30"/>
        </w:rPr>
      </w:pPr>
      <w:r w:rsidRPr="007A7ACB">
        <w:rPr>
          <w:rFonts w:ascii="Times New Roman" w:hAnsi="Times New Roman"/>
          <w:sz w:val="30"/>
          <w:szCs w:val="30"/>
        </w:rPr>
        <w:t>субъектов социального предпринимательства</w:t>
      </w:r>
    </w:p>
    <w:p w:rsidR="002D4D94" w:rsidRPr="00D43960" w:rsidRDefault="002D4D94" w:rsidP="002D4D94">
      <w:pPr>
        <w:widowControl w:val="0"/>
        <w:suppressAutoHyphens/>
        <w:autoSpaceDE w:val="0"/>
        <w:autoSpaceDN w:val="0"/>
        <w:adjustRightInd w:val="0"/>
        <w:spacing w:after="0" w:line="240" w:lineRule="auto"/>
        <w:contextualSpacing/>
        <w:jc w:val="center"/>
        <w:rPr>
          <w:rFonts w:ascii="Times New Roman" w:hAnsi="Times New Roman"/>
          <w:sz w:val="30"/>
          <w:szCs w:val="30"/>
          <w:vertAlign w:val="subscript"/>
        </w:rPr>
      </w:pP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10.1. Финансовая поддержка в виде </w:t>
      </w:r>
      <w:proofErr w:type="gramStart"/>
      <w:r w:rsidRPr="007A7ACB">
        <w:rPr>
          <w:rFonts w:ascii="Times New Roman" w:hAnsi="Times New Roman"/>
          <w:sz w:val="30"/>
          <w:szCs w:val="30"/>
        </w:rPr>
        <w:t>субсидирования части затрат субъектов социального предпр</w:t>
      </w:r>
      <w:r>
        <w:rPr>
          <w:rFonts w:ascii="Times New Roman" w:hAnsi="Times New Roman"/>
          <w:sz w:val="30"/>
          <w:szCs w:val="30"/>
        </w:rPr>
        <w:t>инимательства</w:t>
      </w:r>
      <w:proofErr w:type="gramEnd"/>
      <w:r>
        <w:rPr>
          <w:rFonts w:ascii="Times New Roman" w:hAnsi="Times New Roman"/>
          <w:sz w:val="30"/>
          <w:szCs w:val="30"/>
        </w:rPr>
        <w:t xml:space="preserve"> осуществляется на </w:t>
      </w:r>
      <w:r w:rsidRPr="007A7ACB">
        <w:rPr>
          <w:rFonts w:ascii="Times New Roman" w:hAnsi="Times New Roman"/>
          <w:sz w:val="30"/>
          <w:szCs w:val="30"/>
        </w:rPr>
        <w:t>конкурсной основе.</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gramStart"/>
      <w:r w:rsidRPr="007A7ACB">
        <w:rPr>
          <w:rFonts w:ascii="Times New Roman" w:hAnsi="Times New Roman"/>
          <w:sz w:val="30"/>
          <w:szCs w:val="30"/>
        </w:rP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w:t>
      </w:r>
      <w:r>
        <w:rPr>
          <w:rFonts w:ascii="Times New Roman" w:hAnsi="Times New Roman"/>
          <w:sz w:val="30"/>
          <w:szCs w:val="30"/>
        </w:rPr>
        <w:t xml:space="preserve"> </w:t>
      </w:r>
      <w:r w:rsidRPr="007A7ACB">
        <w:rPr>
          <w:rFonts w:ascii="Times New Roman" w:hAnsi="Times New Roman"/>
          <w:sz w:val="30"/>
          <w:szCs w:val="30"/>
        </w:rPr>
        <w:t>пожилого возраста и лицам, находящимся в трудной жизненной ситуации.</w:t>
      </w:r>
      <w:proofErr w:type="gramEnd"/>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10.2. Финансовая поддержка предоставляется субъектам малого и среднего предпринимательства, обеспечивающим выполнение одного из следующих условий:</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а) обеспечение занятости инв</w:t>
      </w:r>
      <w:r>
        <w:rPr>
          <w:rFonts w:ascii="Times New Roman" w:hAnsi="Times New Roman"/>
          <w:sz w:val="30"/>
          <w:szCs w:val="30"/>
        </w:rPr>
        <w:t>алидов; женщин, имеющих детей в </w:t>
      </w:r>
      <w:r w:rsidRPr="007A7ACB">
        <w:rPr>
          <w:rFonts w:ascii="Times New Roman" w:hAnsi="Times New Roman"/>
          <w:sz w:val="30"/>
          <w:szCs w:val="30"/>
        </w:rPr>
        <w:t xml:space="preserve">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w:t>
      </w:r>
      <w:proofErr w:type="gramStart"/>
      <w:r w:rsidRPr="007A7ACB">
        <w:rPr>
          <w:rFonts w:ascii="Times New Roman" w:hAnsi="Times New Roman"/>
          <w:sz w:val="30"/>
          <w:szCs w:val="30"/>
        </w:rPr>
        <w:t xml:space="preserve">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w:t>
      </w:r>
      <w:r w:rsidRPr="0062306C">
        <w:rPr>
          <w:rFonts w:ascii="Times New Roman" w:hAnsi="Times New Roman"/>
          <w:sz w:val="30"/>
          <w:szCs w:val="30"/>
        </w:rPr>
        <w:t>–</w:t>
      </w:r>
      <w:r w:rsidRPr="007A7ACB">
        <w:rPr>
          <w:rFonts w:ascii="Times New Roman" w:hAnsi="Times New Roman"/>
          <w:sz w:val="30"/>
          <w:szCs w:val="30"/>
        </w:rPr>
        <w:t xml:space="preserve"> не менее 25%; </w:t>
      </w:r>
      <w:proofErr w:type="gramEnd"/>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б) осуществление деятельности по предоставлению услуг (производству товаров, выполнению работ) в следующих сферах деятельности:</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содействие профессиональной ориентации и трудоустройству, включая содействие занятости и </w:t>
      </w:r>
      <w:proofErr w:type="spellStart"/>
      <w:r w:rsidRPr="007A7ACB">
        <w:rPr>
          <w:rFonts w:ascii="Times New Roman" w:hAnsi="Times New Roman"/>
          <w:sz w:val="30"/>
          <w:szCs w:val="30"/>
        </w:rPr>
        <w:t>с</w:t>
      </w:r>
      <w:r>
        <w:rPr>
          <w:rFonts w:ascii="Times New Roman" w:hAnsi="Times New Roman"/>
          <w:sz w:val="30"/>
          <w:szCs w:val="30"/>
        </w:rPr>
        <w:t>амозанятости</w:t>
      </w:r>
      <w:proofErr w:type="spellEnd"/>
      <w:r>
        <w:rPr>
          <w:rFonts w:ascii="Times New Roman" w:hAnsi="Times New Roman"/>
          <w:sz w:val="30"/>
          <w:szCs w:val="30"/>
        </w:rPr>
        <w:t xml:space="preserve"> лиц, относящихся к </w:t>
      </w:r>
      <w:r w:rsidRPr="007A7ACB">
        <w:rPr>
          <w:rFonts w:ascii="Times New Roman" w:hAnsi="Times New Roman"/>
          <w:sz w:val="30"/>
          <w:szCs w:val="30"/>
        </w:rPr>
        <w:t>социально незащищенным группам граждан;</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оказание помощи пострадавшим в результате стихийных </w:t>
      </w:r>
      <w:r w:rsidRPr="007A7ACB">
        <w:rPr>
          <w:rFonts w:ascii="Times New Roman" w:hAnsi="Times New Roman"/>
          <w:sz w:val="30"/>
          <w:szCs w:val="30"/>
        </w:rPr>
        <w:lastRenderedPageBreak/>
        <w:t>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производство </w:t>
      </w:r>
      <w:proofErr w:type="gramStart"/>
      <w:r w:rsidRPr="007A7ACB">
        <w:rPr>
          <w:rFonts w:ascii="Times New Roman" w:hAnsi="Times New Roman"/>
          <w:sz w:val="30"/>
          <w:szCs w:val="30"/>
        </w:rPr>
        <w:t>и(</w:t>
      </w:r>
      <w:proofErr w:type="gramEnd"/>
      <w:r w:rsidRPr="007A7ACB">
        <w:rPr>
          <w:rFonts w:ascii="Times New Roman" w:hAnsi="Times New Roman"/>
          <w:sz w:val="30"/>
          <w:szCs w:val="30"/>
        </w:rPr>
        <w:t>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D4D94"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обеспечение культурно-просветительской деятельности (музеи, театры, школы-студии, музыкальные учреждения, творческие мастерские);</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предоставление образовател</w:t>
      </w:r>
      <w:r>
        <w:rPr>
          <w:rFonts w:ascii="Times New Roman" w:hAnsi="Times New Roman"/>
          <w:sz w:val="30"/>
          <w:szCs w:val="30"/>
        </w:rPr>
        <w:t>ьных услуг лицам, относящимся к </w:t>
      </w:r>
      <w:r w:rsidRPr="007A7ACB">
        <w:rPr>
          <w:rFonts w:ascii="Times New Roman" w:hAnsi="Times New Roman"/>
          <w:sz w:val="30"/>
          <w:szCs w:val="30"/>
        </w:rPr>
        <w:t>социально незащищенным группам граждан;</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содействие вовлечению в социально</w:t>
      </w:r>
      <w:r>
        <w:rPr>
          <w:rFonts w:ascii="Times New Roman" w:hAnsi="Times New Roman"/>
          <w:sz w:val="30"/>
          <w:szCs w:val="30"/>
        </w:rPr>
        <w:t xml:space="preserve"> </w:t>
      </w:r>
      <w:r w:rsidRPr="007A7ACB">
        <w:rPr>
          <w:rFonts w:ascii="Times New Roman" w:hAnsi="Times New Roman"/>
          <w:sz w:val="30"/>
          <w:szCs w:val="30"/>
        </w:rPr>
        <w:t>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10.3. Финансовая поддержка предоставляется на условиях долевого финансирования целевых расходов, </w:t>
      </w:r>
      <w:proofErr w:type="spellStart"/>
      <w:r w:rsidRPr="007A7ACB">
        <w:rPr>
          <w:rFonts w:ascii="Times New Roman" w:hAnsi="Times New Roman"/>
          <w:sz w:val="30"/>
          <w:szCs w:val="30"/>
        </w:rPr>
        <w:t>софинансирования</w:t>
      </w:r>
      <w:proofErr w:type="spellEnd"/>
      <w:r w:rsidRPr="007A7ACB">
        <w:rPr>
          <w:rFonts w:ascii="Times New Roman" w:hAnsi="Times New Roman"/>
          <w:sz w:val="30"/>
          <w:szCs w:val="30"/>
        </w:rPr>
        <w:t xml:space="preserve"> субъектом малого и среднего предпринимательства расходов </w:t>
      </w:r>
      <w:r>
        <w:rPr>
          <w:rFonts w:ascii="Times New Roman" w:hAnsi="Times New Roman"/>
          <w:sz w:val="30"/>
          <w:szCs w:val="30"/>
        </w:rPr>
        <w:br/>
      </w:r>
      <w:r w:rsidRPr="007A7ACB">
        <w:rPr>
          <w:rFonts w:ascii="Times New Roman" w:hAnsi="Times New Roman"/>
          <w:sz w:val="30"/>
          <w:szCs w:val="30"/>
        </w:rPr>
        <w:t>на реализацию проекта в размере не менее 15% от размера получаемой субсидии.</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Максимальный размер субсидии на один субъект малого </w:t>
      </w:r>
      <w:r>
        <w:rPr>
          <w:rFonts w:ascii="Times New Roman" w:hAnsi="Times New Roman"/>
          <w:sz w:val="30"/>
          <w:szCs w:val="30"/>
        </w:rPr>
        <w:br/>
      </w:r>
      <w:r w:rsidRPr="007A7ACB">
        <w:rPr>
          <w:rFonts w:ascii="Times New Roman" w:hAnsi="Times New Roman"/>
          <w:sz w:val="30"/>
          <w:szCs w:val="30"/>
        </w:rPr>
        <w:t>и среднего предпринимательства составляет 1 млн. рублей.</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rPr>
        <w:t xml:space="preserve">10.4. Предметом субсидирования </w:t>
      </w:r>
      <w:r w:rsidRPr="007A7ACB">
        <w:rPr>
          <w:rFonts w:ascii="Times New Roman" w:hAnsi="Times New Roman"/>
          <w:sz w:val="30"/>
          <w:szCs w:val="30"/>
          <w:lang w:eastAsia="ru-RU"/>
        </w:rPr>
        <w:t>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включая планируемые и осуществленные к моменту участия в конкурсе документально подтвержденные затраты, за исключением:</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оплаты труда;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уплаты налоговых платежей и платежей в государственные внебюджетные фонды;</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погашения кредиторской задолженности, возникшей до момента подачи документов;</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приобретения легковых автотранспортных средств и мотоциклов;</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приобретения жилых помещений;</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 xml:space="preserve">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w:t>
      </w:r>
      <w:r w:rsidRPr="007A7ACB">
        <w:rPr>
          <w:rFonts w:ascii="Times New Roman" w:hAnsi="Times New Roman"/>
          <w:sz w:val="30"/>
          <w:szCs w:val="30"/>
          <w:lang w:eastAsia="ru-RU"/>
        </w:rPr>
        <w:lastRenderedPageBreak/>
        <w:t xml:space="preserve">транспортных средств, помещений и земельных участков, договорам аренды помещений </w:t>
      </w:r>
      <w:r>
        <w:rPr>
          <w:rFonts w:ascii="Times New Roman" w:hAnsi="Times New Roman"/>
          <w:sz w:val="30"/>
          <w:szCs w:val="30"/>
          <w:lang w:eastAsia="ru-RU"/>
        </w:rPr>
        <w:t xml:space="preserve">на </w:t>
      </w:r>
      <w:r w:rsidRPr="007A7ACB">
        <w:rPr>
          <w:rFonts w:ascii="Times New Roman" w:hAnsi="Times New Roman"/>
          <w:sz w:val="30"/>
          <w:szCs w:val="30"/>
          <w:lang w:eastAsia="ru-RU"/>
        </w:rPr>
        <w:t>срок более одного года.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Предметом субсидирования могут быть договоры аренды помещения, заключенные на срок более одного года.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а) бизнес-проект, кот</w:t>
      </w:r>
      <w:r>
        <w:rPr>
          <w:rFonts w:ascii="Times New Roman" w:hAnsi="Times New Roman"/>
          <w:sz w:val="30"/>
          <w:szCs w:val="30"/>
          <w:lang w:eastAsia="ru-RU"/>
        </w:rPr>
        <w:t>орый составлен в соответствии с </w:t>
      </w:r>
      <w:r w:rsidRPr="007A7ACB">
        <w:rPr>
          <w:rFonts w:ascii="Times New Roman" w:hAnsi="Times New Roman"/>
          <w:sz w:val="30"/>
          <w:szCs w:val="30"/>
          <w:lang w:eastAsia="ru-RU"/>
        </w:rPr>
        <w:t xml:space="preserve">требованиями к его содержанию, утверждаемый приказом Госкомитета; </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б) смету расходов по форме, утверждаемой приказом Госкомитета;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в) проекты контрактов (договоров), счета на оплату в подтверждение суммы запрашиваемых средств;</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заверенные заявителем копии договоров, счетов на оплату;</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документы, подтверждающие факт оплаты: заверенные заявителем копии кассовых чеков или платежных поручений с отметкой банка;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7A7ACB">
        <w:rPr>
          <w:rFonts w:ascii="Times New Roman" w:hAnsi="Times New Roman"/>
          <w:sz w:val="30"/>
          <w:szCs w:val="30"/>
          <w:lang w:eastAsia="ru-RU"/>
        </w:rPr>
        <w:t>а(</w:t>
      </w:r>
      <w:proofErr w:type="gramEnd"/>
      <w:r w:rsidRPr="007A7ACB">
        <w:rPr>
          <w:rFonts w:ascii="Times New Roman" w:hAnsi="Times New Roman"/>
          <w:sz w:val="30"/>
          <w:szCs w:val="30"/>
          <w:lang w:eastAsia="ru-RU"/>
        </w:rPr>
        <w:t>-</w:t>
      </w:r>
      <w:proofErr w:type="spellStart"/>
      <w:r w:rsidRPr="007A7ACB">
        <w:rPr>
          <w:rFonts w:ascii="Times New Roman" w:hAnsi="Times New Roman"/>
          <w:sz w:val="30"/>
          <w:szCs w:val="30"/>
          <w:lang w:eastAsia="ru-RU"/>
        </w:rPr>
        <w:t>ов</w:t>
      </w:r>
      <w:proofErr w:type="spellEnd"/>
      <w:r w:rsidRPr="007A7ACB">
        <w:rPr>
          <w:rFonts w:ascii="Times New Roman" w:hAnsi="Times New Roman"/>
          <w:sz w:val="30"/>
          <w:szCs w:val="30"/>
          <w:lang w:eastAsia="ru-RU"/>
        </w:rPr>
        <w:t>), и (или) актов выполненных работ (услуг).</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proofErr w:type="gramStart"/>
      <w:r w:rsidRPr="007A7ACB">
        <w:rPr>
          <w:rFonts w:ascii="Times New Roman" w:hAnsi="Times New Roman"/>
          <w:sz w:val="30"/>
          <w:szCs w:val="30"/>
          <w:lang w:eastAsia="ru-RU"/>
        </w:rPr>
        <w:t>По сделкам, осуществленным с индивидуальными предприниматели, являющимися налогоплательщиками, применяющими патентную сис</w:t>
      </w:r>
      <w:r>
        <w:rPr>
          <w:rFonts w:ascii="Times New Roman" w:hAnsi="Times New Roman"/>
          <w:sz w:val="30"/>
          <w:szCs w:val="30"/>
          <w:lang w:eastAsia="ru-RU"/>
        </w:rPr>
        <w:t>тему налогообложения, а также с </w:t>
      </w:r>
      <w:r w:rsidRPr="007A7ACB">
        <w:rPr>
          <w:rFonts w:ascii="Times New Roman" w:hAnsi="Times New Roman"/>
          <w:sz w:val="30"/>
          <w:szCs w:val="30"/>
          <w:lang w:eastAsia="ru-RU"/>
        </w:rPr>
        <w:t xml:space="preserve">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w:t>
      </w:r>
      <w:r>
        <w:rPr>
          <w:rFonts w:ascii="Times New Roman" w:hAnsi="Times New Roman"/>
          <w:sz w:val="30"/>
          <w:szCs w:val="30"/>
          <w:lang w:eastAsia="ru-RU"/>
        </w:rPr>
        <w:br/>
      </w:r>
      <w:r w:rsidRPr="007A7ACB">
        <w:rPr>
          <w:rFonts w:ascii="Times New Roman" w:hAnsi="Times New Roman"/>
          <w:sz w:val="30"/>
          <w:szCs w:val="30"/>
          <w:lang w:eastAsia="ru-RU"/>
        </w:rPr>
        <w:t>без применения контрольно-кассовой техники, в качестве документов, подтверждающих вложение собственных средств</w:t>
      </w:r>
      <w:proofErr w:type="gramEnd"/>
      <w:r w:rsidRPr="007A7ACB">
        <w:rPr>
          <w:rFonts w:ascii="Times New Roman" w:hAnsi="Times New Roman"/>
          <w:sz w:val="30"/>
          <w:szCs w:val="30"/>
          <w:lang w:eastAsia="ru-RU"/>
        </w:rPr>
        <w:t>, субъекты малого предпринимательства представляют:</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заверенные копии договоров;</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заверенные копии товарных накладных, или актов приема-передачи товар</w:t>
      </w:r>
      <w:proofErr w:type="gramStart"/>
      <w:r w:rsidRPr="007A7ACB">
        <w:rPr>
          <w:rFonts w:ascii="Times New Roman" w:hAnsi="Times New Roman"/>
          <w:sz w:val="30"/>
          <w:szCs w:val="30"/>
          <w:lang w:eastAsia="ru-RU"/>
        </w:rPr>
        <w:t>а(</w:t>
      </w:r>
      <w:proofErr w:type="gramEnd"/>
      <w:r w:rsidRPr="007A7ACB">
        <w:rPr>
          <w:rFonts w:ascii="Times New Roman" w:hAnsi="Times New Roman"/>
          <w:sz w:val="30"/>
          <w:szCs w:val="30"/>
          <w:lang w:eastAsia="ru-RU"/>
        </w:rPr>
        <w:t>-</w:t>
      </w:r>
      <w:proofErr w:type="spellStart"/>
      <w:r w:rsidRPr="007A7ACB">
        <w:rPr>
          <w:rFonts w:ascii="Times New Roman" w:hAnsi="Times New Roman"/>
          <w:sz w:val="30"/>
          <w:szCs w:val="30"/>
          <w:lang w:eastAsia="ru-RU"/>
        </w:rPr>
        <w:t>ов</w:t>
      </w:r>
      <w:proofErr w:type="spellEnd"/>
      <w:r w:rsidRPr="007A7ACB">
        <w:rPr>
          <w:rFonts w:ascii="Times New Roman" w:hAnsi="Times New Roman"/>
          <w:sz w:val="30"/>
          <w:szCs w:val="30"/>
          <w:lang w:eastAsia="ru-RU"/>
        </w:rPr>
        <w:t>), и (или) актов выполненных работ (услуг);</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proofErr w:type="gramStart"/>
      <w:r w:rsidRPr="007A7ACB">
        <w:rPr>
          <w:rFonts w:ascii="Times New Roman" w:hAnsi="Times New Roman"/>
          <w:sz w:val="30"/>
          <w:szCs w:val="30"/>
          <w:lang w:eastAsia="ru-RU"/>
        </w:rPr>
        <w:lastRenderedPageBreak/>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w:t>
      </w:r>
      <w:r>
        <w:rPr>
          <w:rFonts w:ascii="Times New Roman" w:hAnsi="Times New Roman"/>
          <w:sz w:val="30"/>
          <w:szCs w:val="30"/>
          <w:lang w:eastAsia="ru-RU"/>
        </w:rPr>
        <w:t>:</w:t>
      </w:r>
      <w:r w:rsidRPr="007A7ACB">
        <w:rPr>
          <w:rFonts w:ascii="Times New Roman" w:hAnsi="Times New Roman"/>
          <w:sz w:val="30"/>
          <w:szCs w:val="30"/>
          <w:lang w:eastAsia="ru-RU"/>
        </w:rPr>
        <w:t xml:space="preserve"> наименование документа; порядковый номер документа и дату его выдачи; наименование организации (для юридического лица) или фамилию и инициалы </w:t>
      </w:r>
      <w:r>
        <w:rPr>
          <w:rFonts w:ascii="Times New Roman" w:hAnsi="Times New Roman"/>
          <w:sz w:val="30"/>
          <w:szCs w:val="30"/>
          <w:lang w:eastAsia="ru-RU"/>
        </w:rPr>
        <w:br/>
      </w:r>
      <w:r w:rsidRPr="007A7ACB">
        <w:rPr>
          <w:rFonts w:ascii="Times New Roman" w:hAnsi="Times New Roman"/>
          <w:sz w:val="30"/>
          <w:szCs w:val="30"/>
          <w:lang w:eastAsia="ru-RU"/>
        </w:rPr>
        <w:t>(для индивидуального предпринимателя);</w:t>
      </w:r>
      <w:proofErr w:type="gramEnd"/>
      <w:r w:rsidRPr="007A7ACB">
        <w:rPr>
          <w:rFonts w:ascii="Times New Roman" w:hAnsi="Times New Roman"/>
          <w:sz w:val="30"/>
          <w:szCs w:val="30"/>
          <w:lang w:eastAsia="ru-RU"/>
        </w:rPr>
        <w:t xml:space="preserve">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По сделкам купли-продажи транспортного средства субъекты малого и среднего предпринимательства представляют:</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заверенную копию договора;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заверенную копию паспорта транспортного средства.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По сделка</w:t>
      </w:r>
      <w:proofErr w:type="gramStart"/>
      <w:r w:rsidRPr="007A7ACB">
        <w:rPr>
          <w:rFonts w:ascii="Times New Roman" w:hAnsi="Times New Roman"/>
          <w:sz w:val="30"/>
          <w:szCs w:val="30"/>
          <w:lang w:eastAsia="ru-RU"/>
        </w:rPr>
        <w:t>м(</w:t>
      </w:r>
      <w:proofErr w:type="gramEnd"/>
      <w:r w:rsidRPr="007A7ACB">
        <w:rPr>
          <w:rFonts w:ascii="Times New Roman" w:hAnsi="Times New Roman"/>
          <w:sz w:val="30"/>
          <w:szCs w:val="30"/>
          <w:lang w:eastAsia="ru-RU"/>
        </w:rPr>
        <w:t>-е) купли-продажи нежилого помещения и (или) земельного участка субъекты малого и среднего предпринимательства представляют:</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заверенную копию договора;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заверенную заявителем копию акта приема-передачи нежилого помещения (земельного участка).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lang w:eastAsia="ru-RU"/>
        </w:rPr>
        <w:t xml:space="preserve">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w:t>
      </w:r>
      <w:r>
        <w:rPr>
          <w:rFonts w:ascii="Times New Roman" w:hAnsi="Times New Roman"/>
          <w:sz w:val="30"/>
          <w:szCs w:val="30"/>
          <w:lang w:eastAsia="ru-RU"/>
        </w:rPr>
        <w:t xml:space="preserve">на </w:t>
      </w:r>
      <w:r w:rsidRPr="007A7ACB">
        <w:rPr>
          <w:rFonts w:ascii="Times New Roman" w:hAnsi="Times New Roman"/>
          <w:sz w:val="30"/>
          <w:szCs w:val="30"/>
          <w:lang w:eastAsia="ru-RU"/>
        </w:rPr>
        <w:t>срок более одного года;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lang w:eastAsia="ru-RU"/>
        </w:rPr>
      </w:pPr>
      <w:proofErr w:type="spellStart"/>
      <w:r w:rsidRPr="007A7ACB">
        <w:rPr>
          <w:rFonts w:ascii="Times New Roman" w:hAnsi="Times New Roman"/>
          <w:sz w:val="30"/>
          <w:szCs w:val="30"/>
          <w:lang w:eastAsia="ru-RU"/>
        </w:rPr>
        <w:t>д</w:t>
      </w:r>
      <w:proofErr w:type="spellEnd"/>
      <w:r w:rsidRPr="007A7ACB">
        <w:rPr>
          <w:rFonts w:ascii="Times New Roman" w:hAnsi="Times New Roman"/>
          <w:sz w:val="30"/>
          <w:szCs w:val="30"/>
          <w:lang w:eastAsia="ru-RU"/>
        </w:rPr>
        <w:t>) копии правоустанавливающих документов, подтверждающих право пользования помещением, занимаемым субъектом малого или среднего предприниматель</w:t>
      </w:r>
      <w:r>
        <w:rPr>
          <w:rFonts w:ascii="Times New Roman" w:hAnsi="Times New Roman"/>
          <w:sz w:val="30"/>
          <w:szCs w:val="30"/>
          <w:lang w:eastAsia="ru-RU"/>
        </w:rPr>
        <w:t>ства (договора, свидетельства о </w:t>
      </w:r>
      <w:r w:rsidRPr="007A7ACB">
        <w:rPr>
          <w:rFonts w:ascii="Times New Roman" w:hAnsi="Times New Roman"/>
          <w:sz w:val="30"/>
          <w:szCs w:val="30"/>
          <w:lang w:eastAsia="ru-RU"/>
        </w:rPr>
        <w:t>государственной регистрации права и других).</w:t>
      </w:r>
    </w:p>
    <w:p w:rsidR="002D4D94" w:rsidRPr="007A7ACB" w:rsidRDefault="002D4D94" w:rsidP="002D4D94">
      <w:pPr>
        <w:suppressAutoHyphens/>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10.6. При рассмотрении воп</w:t>
      </w:r>
      <w:r>
        <w:rPr>
          <w:rFonts w:ascii="Times New Roman" w:hAnsi="Times New Roman"/>
          <w:sz w:val="30"/>
          <w:szCs w:val="30"/>
        </w:rPr>
        <w:t>роса о предоставлении (отказе в </w:t>
      </w:r>
      <w:r w:rsidRPr="007A7ACB">
        <w:rPr>
          <w:rFonts w:ascii="Times New Roman" w:hAnsi="Times New Roman"/>
          <w:sz w:val="30"/>
          <w:szCs w:val="30"/>
        </w:rPr>
        <w:t>предоставлении) субъекту малого и среднего предпринимательства субсидии комиссия руководствуется следующими критериями:</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а) количество действующих рабочих мест;</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б) отношение чистой прибыли к выручке субъекта малого или среднего предпринимательства от продажи товаров, продукции, работ, услуг (без НДС);</w:t>
      </w:r>
    </w:p>
    <w:p w:rsidR="002D4D94" w:rsidRPr="007A7ACB" w:rsidRDefault="002D4D94" w:rsidP="002D4D94">
      <w:pPr>
        <w:suppressAutoHyphens/>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lang w:eastAsia="ru-RU"/>
        </w:rPr>
        <w:t xml:space="preserve">в) количество работников, отнесенных к </w:t>
      </w:r>
      <w:r w:rsidRPr="007A7ACB">
        <w:rPr>
          <w:rFonts w:ascii="Times New Roman" w:hAnsi="Times New Roman"/>
          <w:sz w:val="30"/>
          <w:szCs w:val="30"/>
        </w:rPr>
        <w:t>социально незащищенным группам граждан;</w:t>
      </w:r>
    </w:p>
    <w:p w:rsidR="002D4D94" w:rsidRPr="007A7ACB" w:rsidRDefault="002D4D94" w:rsidP="002D4D94">
      <w:pPr>
        <w:suppressAutoHyphens/>
        <w:spacing w:after="0" w:line="240" w:lineRule="auto"/>
        <w:ind w:firstLine="851"/>
        <w:contextualSpacing/>
        <w:jc w:val="both"/>
        <w:rPr>
          <w:rFonts w:ascii="Times New Roman" w:hAnsi="Times New Roman"/>
          <w:sz w:val="30"/>
          <w:szCs w:val="30"/>
          <w:lang w:eastAsia="ru-RU"/>
        </w:rPr>
      </w:pPr>
      <w:r w:rsidRPr="007A7ACB">
        <w:rPr>
          <w:rFonts w:ascii="Times New Roman" w:hAnsi="Times New Roman"/>
          <w:sz w:val="30"/>
          <w:szCs w:val="30"/>
        </w:rPr>
        <w:lastRenderedPageBreak/>
        <w:t>г) размер вложения</w:t>
      </w:r>
      <w:r w:rsidRPr="007A7ACB">
        <w:rPr>
          <w:rFonts w:ascii="Times New Roman" w:hAnsi="Times New Roman"/>
          <w:sz w:val="30"/>
          <w:szCs w:val="30"/>
          <w:lang w:eastAsia="ru-RU"/>
        </w:rPr>
        <w:t xml:space="preserve"> собственных средств субъекта малого и среднего предпринимательства.</w:t>
      </w:r>
    </w:p>
    <w:p w:rsidR="002D4D94" w:rsidRPr="007A7ACB"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Оценка критериев осуществляется согласно порядку,</w:t>
      </w:r>
      <w:r w:rsidRPr="007A7ACB">
        <w:rPr>
          <w:rFonts w:ascii="Times New Roman" w:hAnsi="Times New Roman"/>
          <w:b/>
          <w:sz w:val="30"/>
          <w:szCs w:val="30"/>
        </w:rPr>
        <w:t xml:space="preserve"> </w:t>
      </w:r>
      <w:r w:rsidRPr="007A7ACB">
        <w:rPr>
          <w:rFonts w:ascii="Times New Roman" w:hAnsi="Times New Roman"/>
          <w:sz w:val="30"/>
          <w:szCs w:val="30"/>
        </w:rPr>
        <w:t>утверждаемо</w:t>
      </w:r>
      <w:r>
        <w:rPr>
          <w:rFonts w:ascii="Times New Roman" w:hAnsi="Times New Roman"/>
          <w:sz w:val="30"/>
          <w:szCs w:val="30"/>
        </w:rPr>
        <w:t>му</w:t>
      </w:r>
      <w:r w:rsidRPr="007A7ACB">
        <w:rPr>
          <w:rFonts w:ascii="Times New Roman" w:hAnsi="Times New Roman"/>
          <w:sz w:val="30"/>
          <w:szCs w:val="30"/>
        </w:rPr>
        <w:t xml:space="preserve">  приказом Госкомитета.</w:t>
      </w:r>
    </w:p>
    <w:p w:rsidR="002D4D94" w:rsidRDefault="002D4D94" w:rsidP="002D4D94">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Победители конкурса определяются по наибольшей сумме набранных баллов. В </w:t>
      </w:r>
      <w:proofErr w:type="gramStart"/>
      <w:r w:rsidRPr="007A7ACB">
        <w:rPr>
          <w:rFonts w:ascii="Times New Roman" w:hAnsi="Times New Roman"/>
          <w:sz w:val="30"/>
          <w:szCs w:val="30"/>
        </w:rPr>
        <w:t>случае</w:t>
      </w:r>
      <w:proofErr w:type="gramEnd"/>
      <w:r w:rsidRPr="007A7ACB">
        <w:rPr>
          <w:rFonts w:ascii="Times New Roman" w:hAnsi="Times New Roman"/>
          <w:sz w:val="30"/>
          <w:szCs w:val="30"/>
        </w:rPr>
        <w:t>,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Pr>
          <w:rFonts w:ascii="Times New Roman" w:hAnsi="Times New Roman"/>
          <w:sz w:val="30"/>
          <w:szCs w:val="30"/>
        </w:rPr>
        <w:t>;</w:t>
      </w:r>
    </w:p>
    <w:p w:rsidR="00B215DC" w:rsidRDefault="003A2393"/>
    <w:sectPr w:rsidR="00B215DC" w:rsidSect="00C92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D94"/>
    <w:rsid w:val="00105183"/>
    <w:rsid w:val="002D4D94"/>
    <w:rsid w:val="003A2393"/>
    <w:rsid w:val="0085455B"/>
    <w:rsid w:val="00B22F00"/>
    <w:rsid w:val="00C926E8"/>
    <w:rsid w:val="00D900D6"/>
    <w:rsid w:val="00F06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94"/>
    <w:pPr>
      <w:spacing w:after="200" w:line="276" w:lineRule="auto"/>
      <w:ind w:left="0" w:firstLine="0"/>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2015-06-02T09:22:00Z</dcterms:created>
  <dcterms:modified xsi:type="dcterms:W3CDTF">2015-06-02T09:22:00Z</dcterms:modified>
</cp:coreProperties>
</file>